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2268"/>
        <w:gridCol w:w="4530"/>
      </w:tblGrid>
      <w:tr w:rsidR="00487266" w:rsidRPr="00487266" w14:paraId="18A84701" w14:textId="77777777" w:rsidTr="00487266">
        <w:trPr>
          <w:trHeight w:val="29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38681" w14:textId="77777777" w:rsidR="00487266" w:rsidRPr="00487266" w:rsidRDefault="00487266" w:rsidP="004872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bookmarkStart w:id="0" w:name="_GoBack"/>
            <w:bookmarkEnd w:id="0"/>
            <w:r w:rsidRPr="004872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Section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BDD87" w14:textId="77777777" w:rsidR="00487266" w:rsidRPr="00487266" w:rsidRDefault="00487266" w:rsidP="004872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Document</w:t>
            </w:r>
          </w:p>
        </w:tc>
        <w:tc>
          <w:tcPr>
            <w:tcW w:w="4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E55A3" w14:textId="77777777" w:rsidR="00487266" w:rsidRPr="00487266" w:rsidRDefault="00487266" w:rsidP="004872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Notes</w:t>
            </w:r>
          </w:p>
        </w:tc>
      </w:tr>
      <w:tr w:rsidR="00487266" w:rsidRPr="00487266" w14:paraId="73F61785" w14:textId="77777777" w:rsidTr="00487266">
        <w:trPr>
          <w:trHeight w:val="29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89D5A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Introduction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92AB5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8579E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87266" w:rsidRPr="00487266" w14:paraId="2C9AE9A0" w14:textId="77777777" w:rsidTr="00487266">
        <w:trPr>
          <w:trHeight w:val="29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14253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Scope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A517B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4A1AB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87266" w:rsidRPr="00487266" w14:paraId="321F27DB" w14:textId="77777777" w:rsidTr="00487266">
        <w:trPr>
          <w:trHeight w:val="29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1640F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Organisation and Roles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8717C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Core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67A51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Requirement to define project responsibilities for the activity.</w:t>
            </w:r>
          </w:p>
        </w:tc>
      </w:tr>
      <w:tr w:rsidR="00487266" w:rsidRPr="00487266" w14:paraId="70D0BCFD" w14:textId="77777777" w:rsidTr="00487266">
        <w:trPr>
          <w:trHeight w:val="29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8B966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Project Roles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D6AC7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Core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61D5A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Definition of generic roles:</w:t>
            </w: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br/>
              <w:t>- Activity Manager</w:t>
            </w: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br/>
              <w:t>- Contractor / Subcontractor</w:t>
            </w:r>
          </w:p>
        </w:tc>
      </w:tr>
      <w:tr w:rsidR="00487266" w:rsidRPr="00487266" w14:paraId="510D8154" w14:textId="77777777" w:rsidTr="00487266">
        <w:trPr>
          <w:trHeight w:val="29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F3810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Operational Roles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684EA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Core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613AB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Definition of generic roles:</w:t>
            </w: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br/>
              <w:t>- UAS Operator</w:t>
            </w: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br/>
              <w:t>- Remote Pilot</w:t>
            </w: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br/>
              <w:t>- Observer</w:t>
            </w:r>
          </w:p>
        </w:tc>
      </w:tr>
      <w:tr w:rsidR="00487266" w:rsidRPr="00487266" w14:paraId="0ABB3125" w14:textId="77777777" w:rsidTr="00487266">
        <w:trPr>
          <w:trHeight w:val="116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75740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Safety Governance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ADCAA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Core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011E4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Generic requirements acknowledging the safety responsibility.</w:t>
            </w:r>
          </w:p>
        </w:tc>
      </w:tr>
      <w:tr w:rsidR="00487266" w:rsidRPr="00487266" w14:paraId="189DC4B9" w14:textId="77777777" w:rsidTr="00487266">
        <w:trPr>
          <w:trHeight w:val="29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91FB3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Statutory Bodies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1E5E6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Core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D9A86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Identification of the relevant </w:t>
            </w:r>
            <w:proofErr w:type="spellStart"/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satutory</w:t>
            </w:r>
            <w:proofErr w:type="spellEnd"/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bodies, e.g.:</w:t>
            </w: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br/>
              <w:t>- Civil Aviation Authority</w:t>
            </w: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br/>
              <w:t>- Police</w:t>
            </w: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br/>
              <w:t>- Air Accident Investigations Branch (AAIB)</w:t>
            </w:r>
          </w:p>
        </w:tc>
      </w:tr>
      <w:tr w:rsidR="00487266" w:rsidRPr="00487266" w14:paraId="6E9BC01F" w14:textId="77777777" w:rsidTr="00487266">
        <w:trPr>
          <w:trHeight w:val="58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0AFF7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Managing Safety Risk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B90DE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Core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14B1F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Generic requirement acknowledging safety risk processes.</w:t>
            </w:r>
          </w:p>
        </w:tc>
      </w:tr>
      <w:tr w:rsidR="00487266" w:rsidRPr="00487266" w14:paraId="787418C6" w14:textId="77777777" w:rsidTr="00487266">
        <w:trPr>
          <w:trHeight w:val="116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659A0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92C6A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NAA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99773" w14:textId="77777777" w:rsidR="00487266" w:rsidRPr="00487266" w:rsidRDefault="00487266" w:rsidP="00487266">
            <w:pPr>
              <w:spacing w:after="24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Requirements for specific safety risk processes, e.g.:</w:t>
            </w: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br/>
              <w:t>- GG 104</w:t>
            </w:r>
          </w:p>
        </w:tc>
      </w:tr>
      <w:tr w:rsidR="00487266" w:rsidRPr="00487266" w14:paraId="21E0F992" w14:textId="77777777" w:rsidTr="00487266">
        <w:trPr>
          <w:trHeight w:val="29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769D4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Permissions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3B446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Core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79521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Requirements to seek permission from Overseeing Organisation and/or third-parties.</w:t>
            </w:r>
          </w:p>
        </w:tc>
      </w:tr>
      <w:tr w:rsidR="00487266" w:rsidRPr="00487266" w14:paraId="0C29E788" w14:textId="77777777" w:rsidTr="00487266">
        <w:trPr>
          <w:trHeight w:val="116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3082A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Statutory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D20F5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Core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6077B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Requirement to </w:t>
            </w:r>
            <w:proofErr w:type="spellStart"/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fulfill</w:t>
            </w:r>
            <w:proofErr w:type="spellEnd"/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CAA permissions.</w:t>
            </w:r>
          </w:p>
        </w:tc>
      </w:tr>
      <w:tr w:rsidR="00487266" w:rsidRPr="00487266" w14:paraId="16AE2907" w14:textId="77777777" w:rsidTr="00487266">
        <w:trPr>
          <w:trHeight w:val="29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40AF9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 To Be Supplied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5BFA2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Core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58724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Supplying of evidence/information to fulfil the above permissions.</w:t>
            </w:r>
          </w:p>
        </w:tc>
      </w:tr>
      <w:tr w:rsidR="00487266" w:rsidRPr="00487266" w14:paraId="216AE1A4" w14:textId="77777777" w:rsidTr="00487266">
        <w:trPr>
          <w:trHeight w:val="29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8A6D1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^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47F62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NAA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7BC2D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Overseeing Organisation specific requirements for evidence/information to be supplied, e.g. GG 104 requirements.</w:t>
            </w:r>
          </w:p>
        </w:tc>
      </w:tr>
      <w:tr w:rsidR="00487266" w:rsidRPr="00487266" w14:paraId="270B4F57" w14:textId="77777777" w:rsidTr="00487266">
        <w:trPr>
          <w:trHeight w:val="58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F1B82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Third-party Agreements / Access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F1648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Core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689A4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Requirements for third-parties arrangement of access, etc. (if required)</w:t>
            </w:r>
          </w:p>
        </w:tc>
      </w:tr>
      <w:tr w:rsidR="00487266" w:rsidRPr="00487266" w14:paraId="0B29215C" w14:textId="77777777" w:rsidTr="00487266">
        <w:trPr>
          <w:trHeight w:val="58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F929F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Third-party Drone Use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8CBAF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Core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ABE08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Acknowledging third-party rights to use drones (as per CAA legislation).</w:t>
            </w:r>
          </w:p>
        </w:tc>
      </w:tr>
      <w:tr w:rsidR="00487266" w:rsidRPr="00487266" w14:paraId="6F4B8295" w14:textId="77777777" w:rsidTr="00487266">
        <w:trPr>
          <w:trHeight w:val="29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181D7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^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EF085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NAA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DE8E0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Requirement to log any third-party use.</w:t>
            </w:r>
          </w:p>
        </w:tc>
      </w:tr>
      <w:tr w:rsidR="00487266" w:rsidRPr="00487266" w14:paraId="3D212B03" w14:textId="77777777" w:rsidTr="00487266">
        <w:trPr>
          <w:trHeight w:val="145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D8A96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lastRenderedPageBreak/>
              <w:t>Operational Approach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A6B17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Core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B3FF4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Requirements on the methodology for drone operations.</w:t>
            </w:r>
          </w:p>
        </w:tc>
      </w:tr>
      <w:tr w:rsidR="00487266" w:rsidRPr="00487266" w14:paraId="7A8E0F60" w14:textId="77777777" w:rsidTr="00487266">
        <w:trPr>
          <w:trHeight w:val="58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BF4D9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Operational Proximity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CEBBD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Core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CB9BB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Requirements on how close drones can operate to features (as per CAA legislation).</w:t>
            </w:r>
          </w:p>
        </w:tc>
      </w:tr>
      <w:tr w:rsidR="00487266" w:rsidRPr="00487266" w14:paraId="63BF2F8F" w14:textId="77777777" w:rsidTr="00487266">
        <w:trPr>
          <w:trHeight w:val="29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0CAEA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^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5425B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NAA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F849C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Identify the requirements on how close drones can operate to features.</w:t>
            </w:r>
          </w:p>
        </w:tc>
      </w:tr>
      <w:tr w:rsidR="00487266" w:rsidRPr="00487266" w14:paraId="31CBC3D0" w14:textId="77777777" w:rsidTr="00487266">
        <w:trPr>
          <w:trHeight w:val="58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06774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Line of Sight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D9334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Core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4DEFF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Requirements on operator / spotter line of sight (as per CAA legislation):</w:t>
            </w: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br/>
              <w:t xml:space="preserve">- </w:t>
            </w:r>
            <w:proofErr w:type="spellStart"/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VLOS</w:t>
            </w:r>
            <w:proofErr w:type="spellEnd"/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br/>
              <w:t xml:space="preserve">- </w:t>
            </w:r>
            <w:proofErr w:type="spellStart"/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EVLOS</w:t>
            </w:r>
            <w:proofErr w:type="spellEnd"/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br/>
              <w:t xml:space="preserve">- </w:t>
            </w:r>
            <w:proofErr w:type="spellStart"/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BVLOS</w:t>
            </w:r>
            <w:proofErr w:type="spellEnd"/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– This will not be permitted…</w:t>
            </w:r>
          </w:p>
        </w:tc>
      </w:tr>
      <w:tr w:rsidR="00487266" w:rsidRPr="00487266" w14:paraId="5627FDDA" w14:textId="77777777" w:rsidTr="00487266">
        <w:trPr>
          <w:trHeight w:val="29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3E0F8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^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A8534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NAA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4E026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Bear to identify requirements on operator / spotter line of sight.</w:t>
            </w:r>
          </w:p>
        </w:tc>
      </w:tr>
      <w:tr w:rsidR="00487266" w:rsidRPr="00487266" w14:paraId="429A80E4" w14:textId="77777777" w:rsidTr="00487266">
        <w:trPr>
          <w:trHeight w:val="145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26B30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Equipment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6E5DB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Core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CDF18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Requirements on the use of drone platforms / products (in line with CAA legislation).</w:t>
            </w:r>
          </w:p>
          <w:p w14:paraId="10878213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3995CB06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Bear to ensure that new requirements for the use of the proposed drone complies with </w:t>
            </w:r>
            <w:proofErr w:type="spellStart"/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NHa298</w:t>
            </w:r>
            <w:proofErr w:type="spellEnd"/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National Highways for Information Safety Alert - </w:t>
            </w:r>
            <w:proofErr w:type="spellStart"/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A358</w:t>
            </w:r>
            <w:proofErr w:type="spellEnd"/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Drone Incident Update</w:t>
            </w:r>
          </w:p>
        </w:tc>
      </w:tr>
      <w:tr w:rsidR="00487266" w:rsidRPr="00487266" w14:paraId="2A660D02" w14:textId="77777777" w:rsidTr="00487266">
        <w:trPr>
          <w:trHeight w:val="58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9141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Incident Reporting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45011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Core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073C5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Requirements for reporting incidents:</w:t>
            </w: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br/>
              <w:t>- Police</w:t>
            </w: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br/>
              <w:t xml:space="preserve">- Air Accident </w:t>
            </w:r>
            <w:proofErr w:type="spellStart"/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Invesigations</w:t>
            </w:r>
            <w:proofErr w:type="spellEnd"/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Branch</w:t>
            </w: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br/>
              <w:t xml:space="preserve">- EU </w:t>
            </w:r>
            <w:proofErr w:type="spellStart"/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ECCAIRS</w:t>
            </w:r>
            <w:proofErr w:type="spellEnd"/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br/>
              <w:t>- UK "near miss"</w:t>
            </w:r>
          </w:p>
        </w:tc>
      </w:tr>
      <w:tr w:rsidR="00487266" w:rsidRPr="00487266" w14:paraId="51304F84" w14:textId="77777777" w:rsidTr="00487266">
        <w:trPr>
          <w:trHeight w:val="145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DC14C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Privacy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D4399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Core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706E5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Generic requirements for respecting privacy during use of drones.</w:t>
            </w:r>
          </w:p>
        </w:tc>
      </w:tr>
      <w:tr w:rsidR="00487266" w:rsidRPr="00487266" w14:paraId="77D45E5D" w14:textId="77777777" w:rsidTr="00487266">
        <w:trPr>
          <w:trHeight w:val="8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74A01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GDPR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ED40B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Core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96F01" w14:textId="77777777" w:rsidR="00487266" w:rsidRPr="00487266" w:rsidRDefault="00487266" w:rsidP="0048726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8726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Possible applicability of GDPR to any data involved in drone operations.</w:t>
            </w:r>
          </w:p>
        </w:tc>
      </w:tr>
    </w:tbl>
    <w:p w14:paraId="2935104B" w14:textId="77777777" w:rsidR="00487266" w:rsidRPr="00487266" w:rsidRDefault="00487266" w:rsidP="00487266">
      <w:pPr>
        <w:rPr>
          <w:rFonts w:ascii="Calibri" w:hAnsi="Calibri" w:cs="Calibri"/>
          <w:sz w:val="22"/>
          <w:szCs w:val="22"/>
        </w:rPr>
      </w:pPr>
    </w:p>
    <w:p w14:paraId="2F249A44" w14:textId="77777777" w:rsidR="00027C27" w:rsidRPr="009B7615" w:rsidRDefault="00027C27" w:rsidP="00B561C0"/>
    <w:sectPr w:rsidR="00027C27" w:rsidRPr="009B7615" w:rsidSect="00EE78E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62617139">
    <w:abstractNumId w:val="1"/>
  </w:num>
  <w:num w:numId="2" w16cid:durableId="423767806">
    <w:abstractNumId w:val="0"/>
  </w:num>
  <w:num w:numId="3" w16cid:durableId="993026900">
    <w:abstractNumId w:val="0"/>
  </w:num>
  <w:num w:numId="4" w16cid:durableId="1699234908">
    <w:abstractNumId w:val="0"/>
  </w:num>
  <w:num w:numId="5" w16cid:durableId="850025455">
    <w:abstractNumId w:val="1"/>
  </w:num>
  <w:num w:numId="6" w16cid:durableId="91130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66"/>
    <w:rsid w:val="00027C27"/>
    <w:rsid w:val="000C0CF4"/>
    <w:rsid w:val="00281579"/>
    <w:rsid w:val="00306C61"/>
    <w:rsid w:val="0037582B"/>
    <w:rsid w:val="00433937"/>
    <w:rsid w:val="00487266"/>
    <w:rsid w:val="00857548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708AC"/>
  <w15:chartTrackingRefBased/>
  <w15:docId w15:val="{45214633-F0CB-4F70-90D6-CA200D56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kern w:val="0"/>
      <w:sz w:val="24"/>
      <w:szCs w:val="20"/>
      <w14:ligatures w14:val="none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2072</Characters>
  <Application>Microsoft Office Word</Application>
  <DocSecurity>0</DocSecurity>
  <Lines>17</Lines>
  <Paragraphs>4</Paragraphs>
  <ScaleCrop>false</ScaleCrop>
  <Company>Scottish Government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Cheetham</dc:creator>
  <cp:keywords/>
  <dc:description/>
  <cp:lastModifiedBy>Jason Cheetham</cp:lastModifiedBy>
  <cp:revision>1</cp:revision>
  <dcterms:created xsi:type="dcterms:W3CDTF">2023-06-23T09:12:00Z</dcterms:created>
  <dcterms:modified xsi:type="dcterms:W3CDTF">2023-06-23T09:13:00Z</dcterms:modified>
</cp:coreProperties>
</file>