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0879325" w:displacedByCustomXml="next"/>
    <w:bookmarkStart w:id="1" w:name="_Toc72511170" w:displacedByCustomXml="next"/>
    <w:bookmarkStart w:id="2" w:name="_Toc40698718" w:displacedByCustomXml="next"/>
    <w:bookmarkStart w:id="3" w:name="_Toc40879326" w:displacedByCustomXml="next"/>
    <w:bookmarkStart w:id="4" w:name="_Toc49160130" w:displacedByCustomXml="next"/>
    <w:sdt>
      <w:sdtPr>
        <w:alias w:val="Title"/>
        <w:tag w:val=""/>
        <w:id w:val="-1070888629"/>
        <w:placeholder>
          <w:docPart w:val="AEA9E0D9A19448628F3D7366776965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365556" w14:textId="41FC6EAD" w:rsidR="0092326D" w:rsidRPr="0092326D" w:rsidRDefault="00E65D61" w:rsidP="0092326D">
          <w:pPr>
            <w:pStyle w:val="Title"/>
            <w:spacing w:before="240" w:beforeAutospacing="0" w:after="0" w:afterAutospacing="0"/>
          </w:pPr>
          <w:r>
            <w:t>Consultation Questions - Guidance on Inclusive Design for Town Centres and Busy Streets</w:t>
          </w:r>
        </w:p>
      </w:sdtContent>
    </w:sdt>
    <w:bookmarkEnd w:id="1"/>
    <w:bookmarkEnd w:id="0"/>
    <w:p w14:paraId="6374A978" w14:textId="421E7436" w:rsidR="00DB4452" w:rsidRPr="0092326D" w:rsidRDefault="00E65D61" w:rsidP="0092326D">
      <w:pPr>
        <w:pStyle w:val="Heading1"/>
      </w:pPr>
      <w:r>
        <w:t>Question 1</w:t>
      </w:r>
    </w:p>
    <w:bookmarkEnd w:id="4"/>
    <w:bookmarkEnd w:id="3"/>
    <w:bookmarkEnd w:id="2"/>
    <w:p w14:paraId="4D0EC817" w14:textId="77777777" w:rsidR="00E65D61" w:rsidRDefault="00E65D61" w:rsidP="00E65D61">
      <w:r>
        <w:t>Please give us any comments relating to Principle 1 and what it is trying to achieve (300 word limit).</w:t>
      </w:r>
    </w:p>
    <w:p w14:paraId="6B086D3B" w14:textId="77777777" w:rsidR="00E65D61" w:rsidRDefault="00E65D61" w:rsidP="00E65D61">
      <w:pPr>
        <w:rPr>
          <w:rFonts w:cs="Arial"/>
        </w:rPr>
      </w:pPr>
    </w:p>
    <w:p w14:paraId="725CB2E4" w14:textId="15BBF5CF" w:rsidR="00E41BE5" w:rsidRDefault="00E65D61" w:rsidP="00E65D61">
      <w:pPr>
        <w:pStyle w:val="Heading1"/>
      </w:pPr>
      <w:r>
        <w:t>Question 2</w:t>
      </w:r>
    </w:p>
    <w:p w14:paraId="7FFB720F" w14:textId="751FAF61" w:rsidR="00E65D61" w:rsidRDefault="00E65D61" w:rsidP="00E65D61">
      <w:r w:rsidRPr="00E65D61">
        <w:t>Please give us any comments relating to Principle 2 and what it is trying to achieve (300 word limit).</w:t>
      </w:r>
    </w:p>
    <w:p w14:paraId="1A153234" w14:textId="77777777" w:rsidR="00E65D61" w:rsidRDefault="00E65D61" w:rsidP="00E65D61"/>
    <w:p w14:paraId="734066F9" w14:textId="0A604147" w:rsidR="00E65D61" w:rsidRDefault="00E65D61" w:rsidP="00E65D61">
      <w:pPr>
        <w:pStyle w:val="Heading1"/>
      </w:pPr>
      <w:r>
        <w:t>Question 3</w:t>
      </w:r>
    </w:p>
    <w:p w14:paraId="14A68379" w14:textId="57626E11" w:rsidR="00E65D61" w:rsidRDefault="00E65D61" w:rsidP="00E65D61">
      <w:r w:rsidRPr="00E65D61">
        <w:t>Please give us any comments relating to Principle 3 and what it is trying to achieve (300 word limit).</w:t>
      </w:r>
    </w:p>
    <w:p w14:paraId="56725C0E" w14:textId="77777777" w:rsidR="00E65D61" w:rsidRDefault="00E65D61" w:rsidP="00E65D61"/>
    <w:p w14:paraId="11D7BC2C" w14:textId="1A0B9B90" w:rsidR="00E65D61" w:rsidRDefault="00E65D61" w:rsidP="00E65D61">
      <w:pPr>
        <w:pStyle w:val="Heading1"/>
      </w:pPr>
      <w:r>
        <w:t>Question 4</w:t>
      </w:r>
    </w:p>
    <w:p w14:paraId="78009D49" w14:textId="1750AB7E" w:rsidR="00E65D61" w:rsidRDefault="00E65D61" w:rsidP="00E65D61">
      <w:r w:rsidRPr="00E65D61">
        <w:t>Please give us any comments relating to Principle 4 and what it is trying to achieve (300 word limit).</w:t>
      </w:r>
    </w:p>
    <w:p w14:paraId="44293991" w14:textId="77777777" w:rsidR="00E65D61" w:rsidRDefault="00E65D61" w:rsidP="00E65D61"/>
    <w:p w14:paraId="16B5F343" w14:textId="58715C02" w:rsidR="00E65D61" w:rsidRDefault="00E65D61" w:rsidP="00E65D61">
      <w:pPr>
        <w:pStyle w:val="Heading1"/>
      </w:pPr>
      <w:r>
        <w:t>Question 5</w:t>
      </w:r>
    </w:p>
    <w:p w14:paraId="72CD25AE" w14:textId="3C563E1B" w:rsidR="00E65D61" w:rsidRDefault="00E65D61" w:rsidP="00E65D61">
      <w:r w:rsidRPr="00E65D61">
        <w:t>Please give us any comments relating to Principle 5 and what it is trying to achieve (300 word limit).</w:t>
      </w:r>
    </w:p>
    <w:p w14:paraId="12FB800D" w14:textId="77777777" w:rsidR="00E65D61" w:rsidRDefault="00E65D61" w:rsidP="00E65D61"/>
    <w:p w14:paraId="3F229838" w14:textId="20B5EE0F" w:rsidR="00E65D61" w:rsidRDefault="00E65D61" w:rsidP="00E65D61">
      <w:pPr>
        <w:pStyle w:val="Heading1"/>
      </w:pPr>
      <w:r>
        <w:t>Question 6</w:t>
      </w:r>
    </w:p>
    <w:p w14:paraId="5978185D" w14:textId="3218C612" w:rsidR="00E65D61" w:rsidRDefault="00E65D61" w:rsidP="00E65D61">
      <w:r w:rsidRPr="00E65D61">
        <w:t>Please give us any comments relating to Principle 6 and what it is trying to achieve (300 word limit).</w:t>
      </w:r>
    </w:p>
    <w:p w14:paraId="31FF38D2" w14:textId="77777777" w:rsidR="00E65D61" w:rsidRDefault="00E65D61" w:rsidP="00E65D61"/>
    <w:p w14:paraId="17F6EF3E" w14:textId="0E644E52" w:rsidR="00E65D61" w:rsidRDefault="00E65D61" w:rsidP="00E65D61">
      <w:pPr>
        <w:pStyle w:val="Heading1"/>
      </w:pPr>
      <w:r>
        <w:t>Question 7</w:t>
      </w:r>
    </w:p>
    <w:p w14:paraId="3B98639B" w14:textId="0D211854" w:rsidR="00E65D61" w:rsidRDefault="00E65D61" w:rsidP="00E65D61">
      <w:r w:rsidRPr="00E65D61">
        <w:t>Please give us any comments relating to Principle 7 and what it is trying to achieve (300 word limit).</w:t>
      </w:r>
    </w:p>
    <w:p w14:paraId="01666472" w14:textId="77777777" w:rsidR="00E65D61" w:rsidRDefault="00E65D61" w:rsidP="00E65D61"/>
    <w:p w14:paraId="5B4DCF09" w14:textId="2428C41B" w:rsidR="00E65D61" w:rsidRDefault="00E65D61" w:rsidP="00E65D61">
      <w:pPr>
        <w:pStyle w:val="Heading1"/>
      </w:pPr>
      <w:r w:rsidRPr="00E65D61">
        <w:t>Question 8</w:t>
      </w:r>
    </w:p>
    <w:p w14:paraId="0A63DBEA" w14:textId="08306A64" w:rsidR="00E65D61" w:rsidRDefault="00E65D61" w:rsidP="00E65D61">
      <w:r w:rsidRPr="00E65D61">
        <w:t>Please give us any comments relating to Principle 8 and what it is trying to achieve (300 word limit).</w:t>
      </w:r>
    </w:p>
    <w:p w14:paraId="2B59C5FD" w14:textId="77777777" w:rsidR="00E65D61" w:rsidRDefault="00E65D61" w:rsidP="00E65D61"/>
    <w:p w14:paraId="5284FCFD" w14:textId="382DF356" w:rsidR="00E65D61" w:rsidRDefault="00E65D61" w:rsidP="00E65D61">
      <w:pPr>
        <w:pStyle w:val="Heading1"/>
      </w:pPr>
      <w:r w:rsidRPr="00E65D61">
        <w:t>Question 9</w:t>
      </w:r>
    </w:p>
    <w:p w14:paraId="7D74ECE3" w14:textId="1969A4E7" w:rsidR="00E65D61" w:rsidRDefault="00E65D61" w:rsidP="00E65D61">
      <w:r w:rsidRPr="00E65D61">
        <w:t>Please give us any comments relating to Principle 9 and what it is trying to achieve (300 word limit).</w:t>
      </w:r>
    </w:p>
    <w:p w14:paraId="4F344A09" w14:textId="77777777" w:rsidR="00E65D61" w:rsidRDefault="00E65D61" w:rsidP="00E65D61"/>
    <w:p w14:paraId="515D8E15" w14:textId="5295719F" w:rsidR="00E65D61" w:rsidRDefault="00E65D61" w:rsidP="00E65D61">
      <w:pPr>
        <w:pStyle w:val="Heading1"/>
      </w:pPr>
      <w:r>
        <w:t>Question 10</w:t>
      </w:r>
    </w:p>
    <w:p w14:paraId="56ED6C87" w14:textId="634EDF81" w:rsidR="00E65D61" w:rsidRDefault="00E65D61" w:rsidP="00E65D61">
      <w:r w:rsidRPr="00E65D61">
        <w:t>Please give us any comments relating to Principle 10 and what it is trying to achieve (300 word limit).</w:t>
      </w:r>
    </w:p>
    <w:p w14:paraId="0C367C71" w14:textId="77777777" w:rsidR="00E65D61" w:rsidRPr="00E65D61" w:rsidRDefault="00E65D61" w:rsidP="00E65D61"/>
    <w:sectPr w:rsidR="00E65D61" w:rsidRPr="00E65D61" w:rsidSect="00120AE5">
      <w:headerReference w:type="default" r:id="rId9"/>
      <w:footerReference w:type="default" r:id="rId10"/>
      <w:headerReference w:type="first" r:id="rId11"/>
      <w:pgSz w:w="11906" w:h="16838" w:code="9"/>
      <w:pgMar w:top="1843" w:right="1440" w:bottom="1440" w:left="144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0F71" w14:textId="77777777" w:rsidR="00DA43B3" w:rsidRDefault="00DA43B3" w:rsidP="00DC060A">
      <w:pPr>
        <w:spacing w:after="0"/>
      </w:pPr>
      <w:r>
        <w:separator/>
      </w:r>
    </w:p>
  </w:endnote>
  <w:endnote w:type="continuationSeparator" w:id="0">
    <w:p w14:paraId="1A706FD9" w14:textId="77777777" w:rsidR="00DA43B3" w:rsidRDefault="00DA43B3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15758"/>
      <w:docPartObj>
        <w:docPartGallery w:val="Page Numbers (Bottom of Page)"/>
        <w:docPartUnique/>
      </w:docPartObj>
    </w:sdtPr>
    <w:sdtEndPr>
      <w:rPr>
        <w:noProof/>
        <w:color w:val="212192" w:themeColor="text2"/>
      </w:rPr>
    </w:sdtEndPr>
    <w:sdtContent>
      <w:p w14:paraId="03B9F4C8" w14:textId="77777777" w:rsidR="0092326D" w:rsidRPr="0092326D" w:rsidRDefault="0092326D" w:rsidP="0092326D">
        <w:pPr>
          <w:pStyle w:val="Footer"/>
          <w:jc w:val="right"/>
          <w:rPr>
            <w:color w:val="212192" w:themeColor="text2"/>
          </w:rPr>
        </w:pPr>
        <w:r w:rsidRPr="0092326D">
          <w:rPr>
            <w:color w:val="212192" w:themeColor="text2"/>
          </w:rPr>
          <w:fldChar w:fldCharType="begin"/>
        </w:r>
        <w:r w:rsidRPr="0092326D">
          <w:rPr>
            <w:color w:val="212192" w:themeColor="text2"/>
          </w:rPr>
          <w:instrText xml:space="preserve"> PAGE   \* MERGEFORMAT </w:instrText>
        </w:r>
        <w:r w:rsidRPr="0092326D">
          <w:rPr>
            <w:color w:val="212192" w:themeColor="text2"/>
          </w:rPr>
          <w:fldChar w:fldCharType="separate"/>
        </w:r>
        <w:r w:rsidR="00120AE5">
          <w:rPr>
            <w:noProof/>
            <w:color w:val="212192" w:themeColor="text2"/>
          </w:rPr>
          <w:t>3</w:t>
        </w:r>
        <w:r w:rsidRPr="0092326D">
          <w:rPr>
            <w:noProof/>
            <w:color w:val="212192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1C9D" w14:textId="77777777" w:rsidR="00DA43B3" w:rsidRDefault="00DA43B3" w:rsidP="00DC060A">
      <w:pPr>
        <w:spacing w:after="0"/>
      </w:pPr>
      <w:r>
        <w:separator/>
      </w:r>
    </w:p>
  </w:footnote>
  <w:footnote w:type="continuationSeparator" w:id="0">
    <w:p w14:paraId="01AF32A3" w14:textId="77777777" w:rsidR="00DA43B3" w:rsidRDefault="00DA43B3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191609005"/>
      <w:placeholder>
        <w:docPart w:val="F1061765A78840BDA7060CF10051F1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F40092A" w14:textId="0925F683" w:rsidR="00865630" w:rsidRPr="00621B28" w:rsidRDefault="00E65D61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Consultation Questions - Guidance on Inclusive Design for Town Centres and Busy Streets</w:t>
        </w:r>
      </w:p>
    </w:sdtContent>
  </w:sdt>
  <w:p w14:paraId="16AC5E43" w14:textId="77777777" w:rsidR="0092326D" w:rsidRPr="00865630" w:rsidRDefault="00865630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  <w:r w:rsidRPr="00621B28">
      <w:rPr>
        <w:color w:val="212192"/>
      </w:rPr>
      <w:t>Transport Scotland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645361891"/>
      <w:placeholder>
        <w:docPart w:val="BD51BCC3AB744C4289D662D6104AB2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224EFAE" w14:textId="019C0791" w:rsidR="00865630" w:rsidRPr="00621B28" w:rsidRDefault="00E65D61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Consultation Questions - Guidance on Inclusive Design for Town Centres and Busy Streets</w:t>
        </w:r>
      </w:p>
    </w:sdtContent>
  </w:sdt>
  <w:p w14:paraId="2E0BA8D3" w14:textId="77777777" w:rsidR="00865630" w:rsidRDefault="00865630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  <w:r w:rsidRPr="00DB445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C004FF" wp14:editId="2B8C87ED">
          <wp:simplePos x="0" y="0"/>
          <wp:positionH relativeFrom="page">
            <wp:posOffset>6271895</wp:posOffset>
          </wp:positionH>
          <wp:positionV relativeFrom="page">
            <wp:posOffset>211751</wp:posOffset>
          </wp:positionV>
          <wp:extent cx="1031338" cy="1450319"/>
          <wp:effectExtent l="0" t="0" r="0" b="0"/>
          <wp:wrapSquare wrapText="bothSides"/>
          <wp:docPr id="264" name="Picture 264" descr="Transpor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338" cy="1450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B28">
      <w:rPr>
        <w:color w:val="212192"/>
      </w:rPr>
      <w:t>Transport Scotland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E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A1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1CA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EC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9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64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B721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4555DB2"/>
    <w:multiLevelType w:val="hybridMultilevel"/>
    <w:tmpl w:val="992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36B5E"/>
    <w:multiLevelType w:val="hybridMultilevel"/>
    <w:tmpl w:val="64D6D7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723EB1"/>
    <w:multiLevelType w:val="hybridMultilevel"/>
    <w:tmpl w:val="AEC2EA58"/>
    <w:lvl w:ilvl="0" w:tplc="80E8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A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320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4D5915"/>
    <w:multiLevelType w:val="hybridMultilevel"/>
    <w:tmpl w:val="7A4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2D4F"/>
    <w:multiLevelType w:val="hybridMultilevel"/>
    <w:tmpl w:val="DAA47EBC"/>
    <w:lvl w:ilvl="0" w:tplc="A5C2B28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99A2020" w:tentative="1">
      <w:start w:val="1"/>
      <w:numFmt w:val="lowerLetter"/>
      <w:lvlText w:val="%2."/>
      <w:lvlJc w:val="left"/>
      <w:pPr>
        <w:ind w:left="1440" w:hanging="360"/>
      </w:pPr>
    </w:lvl>
    <w:lvl w:ilvl="2" w:tplc="D77EBC20" w:tentative="1">
      <w:start w:val="1"/>
      <w:numFmt w:val="lowerRoman"/>
      <w:lvlText w:val="%3."/>
      <w:lvlJc w:val="right"/>
      <w:pPr>
        <w:ind w:left="2160" w:hanging="180"/>
      </w:pPr>
    </w:lvl>
    <w:lvl w:ilvl="3" w:tplc="A2262F7A" w:tentative="1">
      <w:start w:val="1"/>
      <w:numFmt w:val="decimal"/>
      <w:lvlText w:val="%4."/>
      <w:lvlJc w:val="left"/>
      <w:pPr>
        <w:ind w:left="2880" w:hanging="360"/>
      </w:pPr>
    </w:lvl>
    <w:lvl w:ilvl="4" w:tplc="BB0A287A" w:tentative="1">
      <w:start w:val="1"/>
      <w:numFmt w:val="lowerLetter"/>
      <w:lvlText w:val="%5."/>
      <w:lvlJc w:val="left"/>
      <w:pPr>
        <w:ind w:left="3600" w:hanging="360"/>
      </w:pPr>
    </w:lvl>
    <w:lvl w:ilvl="5" w:tplc="2E7A8AEE" w:tentative="1">
      <w:start w:val="1"/>
      <w:numFmt w:val="lowerRoman"/>
      <w:lvlText w:val="%6."/>
      <w:lvlJc w:val="right"/>
      <w:pPr>
        <w:ind w:left="4320" w:hanging="180"/>
      </w:pPr>
    </w:lvl>
    <w:lvl w:ilvl="6" w:tplc="74C63D74" w:tentative="1">
      <w:start w:val="1"/>
      <w:numFmt w:val="decimal"/>
      <w:lvlText w:val="%7."/>
      <w:lvlJc w:val="left"/>
      <w:pPr>
        <w:ind w:left="5040" w:hanging="360"/>
      </w:pPr>
    </w:lvl>
    <w:lvl w:ilvl="7" w:tplc="FDE26998" w:tentative="1">
      <w:start w:val="1"/>
      <w:numFmt w:val="lowerLetter"/>
      <w:lvlText w:val="%8."/>
      <w:lvlJc w:val="left"/>
      <w:pPr>
        <w:ind w:left="5760" w:hanging="360"/>
      </w:pPr>
    </w:lvl>
    <w:lvl w:ilvl="8" w:tplc="4898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33099"/>
    <w:multiLevelType w:val="hybridMultilevel"/>
    <w:tmpl w:val="2108B72A"/>
    <w:lvl w:ilvl="0" w:tplc="443C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B05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682838"/>
    <w:multiLevelType w:val="hybridMultilevel"/>
    <w:tmpl w:val="5D2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25C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E4B25"/>
    <w:multiLevelType w:val="hybridMultilevel"/>
    <w:tmpl w:val="0BC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2041199938">
    <w:abstractNumId w:val="21"/>
  </w:num>
  <w:num w:numId="2" w16cid:durableId="1171482962">
    <w:abstractNumId w:val="9"/>
  </w:num>
  <w:num w:numId="3" w16cid:durableId="1012149329">
    <w:abstractNumId w:val="9"/>
  </w:num>
  <w:num w:numId="4" w16cid:durableId="1084490820">
    <w:abstractNumId w:val="9"/>
  </w:num>
  <w:num w:numId="5" w16cid:durableId="2116365583">
    <w:abstractNumId w:val="21"/>
  </w:num>
  <w:num w:numId="6" w16cid:durableId="1038317531">
    <w:abstractNumId w:val="9"/>
  </w:num>
  <w:num w:numId="7" w16cid:durableId="1476020377">
    <w:abstractNumId w:val="8"/>
  </w:num>
  <w:num w:numId="8" w16cid:durableId="811756747">
    <w:abstractNumId w:val="7"/>
  </w:num>
  <w:num w:numId="9" w16cid:durableId="1238175438">
    <w:abstractNumId w:val="6"/>
  </w:num>
  <w:num w:numId="10" w16cid:durableId="1613127331">
    <w:abstractNumId w:val="5"/>
  </w:num>
  <w:num w:numId="11" w16cid:durableId="1471315360">
    <w:abstractNumId w:val="4"/>
  </w:num>
  <w:num w:numId="12" w16cid:durableId="317421193">
    <w:abstractNumId w:val="13"/>
  </w:num>
  <w:num w:numId="13" w16cid:durableId="926230938">
    <w:abstractNumId w:val="3"/>
  </w:num>
  <w:num w:numId="14" w16cid:durableId="1139952347">
    <w:abstractNumId w:val="2"/>
  </w:num>
  <w:num w:numId="15" w16cid:durableId="2132507079">
    <w:abstractNumId w:val="1"/>
  </w:num>
  <w:num w:numId="16" w16cid:durableId="1627076381">
    <w:abstractNumId w:val="0"/>
  </w:num>
  <w:num w:numId="17" w16cid:durableId="545680417">
    <w:abstractNumId w:val="15"/>
  </w:num>
  <w:num w:numId="18" w16cid:durableId="1679232841">
    <w:abstractNumId w:val="16"/>
  </w:num>
  <w:num w:numId="19" w16cid:durableId="1124814649">
    <w:abstractNumId w:val="12"/>
  </w:num>
  <w:num w:numId="20" w16cid:durableId="956983145">
    <w:abstractNumId w:val="19"/>
  </w:num>
  <w:num w:numId="21" w16cid:durableId="1773360561">
    <w:abstractNumId w:val="14"/>
  </w:num>
  <w:num w:numId="22" w16cid:durableId="2144301222">
    <w:abstractNumId w:val="18"/>
  </w:num>
  <w:num w:numId="23" w16cid:durableId="301616369">
    <w:abstractNumId w:val="20"/>
  </w:num>
  <w:num w:numId="24" w16cid:durableId="1206718157">
    <w:abstractNumId w:val="17"/>
  </w:num>
  <w:num w:numId="25" w16cid:durableId="17901426">
    <w:abstractNumId w:val="10"/>
  </w:num>
  <w:num w:numId="26" w16cid:durableId="1285766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207C9"/>
    <w:rsid w:val="00024BB9"/>
    <w:rsid w:val="00027C27"/>
    <w:rsid w:val="00090B8A"/>
    <w:rsid w:val="000C0CF4"/>
    <w:rsid w:val="00101EFF"/>
    <w:rsid w:val="0010200D"/>
    <w:rsid w:val="001123B3"/>
    <w:rsid w:val="00115378"/>
    <w:rsid w:val="001175AC"/>
    <w:rsid w:val="00120AE5"/>
    <w:rsid w:val="00143523"/>
    <w:rsid w:val="00150C61"/>
    <w:rsid w:val="00165A14"/>
    <w:rsid w:val="001E1DDC"/>
    <w:rsid w:val="001F0AAC"/>
    <w:rsid w:val="00202100"/>
    <w:rsid w:val="00202D65"/>
    <w:rsid w:val="0022074B"/>
    <w:rsid w:val="00240402"/>
    <w:rsid w:val="0024514F"/>
    <w:rsid w:val="00281579"/>
    <w:rsid w:val="002C0B07"/>
    <w:rsid w:val="00306C61"/>
    <w:rsid w:val="00315DE1"/>
    <w:rsid w:val="003242BC"/>
    <w:rsid w:val="003441C9"/>
    <w:rsid w:val="0037582B"/>
    <w:rsid w:val="003A272A"/>
    <w:rsid w:val="003B18A0"/>
    <w:rsid w:val="003B65A3"/>
    <w:rsid w:val="0043690D"/>
    <w:rsid w:val="0049112C"/>
    <w:rsid w:val="004B5DC7"/>
    <w:rsid w:val="00525475"/>
    <w:rsid w:val="00621B28"/>
    <w:rsid w:val="0064422F"/>
    <w:rsid w:val="00667CA8"/>
    <w:rsid w:val="00690CE5"/>
    <w:rsid w:val="006974F2"/>
    <w:rsid w:val="006A564C"/>
    <w:rsid w:val="0072059A"/>
    <w:rsid w:val="0078034E"/>
    <w:rsid w:val="007D16AB"/>
    <w:rsid w:val="007F31F7"/>
    <w:rsid w:val="00821AED"/>
    <w:rsid w:val="00842ECE"/>
    <w:rsid w:val="00857548"/>
    <w:rsid w:val="00862D46"/>
    <w:rsid w:val="00865630"/>
    <w:rsid w:val="008708AB"/>
    <w:rsid w:val="008E0888"/>
    <w:rsid w:val="008E58EC"/>
    <w:rsid w:val="0090248D"/>
    <w:rsid w:val="0092326D"/>
    <w:rsid w:val="009264DF"/>
    <w:rsid w:val="009429C4"/>
    <w:rsid w:val="00954813"/>
    <w:rsid w:val="00961D16"/>
    <w:rsid w:val="009A4CF4"/>
    <w:rsid w:val="009B7615"/>
    <w:rsid w:val="009C2E12"/>
    <w:rsid w:val="009F40A8"/>
    <w:rsid w:val="00A13BB4"/>
    <w:rsid w:val="00A45375"/>
    <w:rsid w:val="00A86803"/>
    <w:rsid w:val="00B01C55"/>
    <w:rsid w:val="00B2052E"/>
    <w:rsid w:val="00B44CEE"/>
    <w:rsid w:val="00B51BDC"/>
    <w:rsid w:val="00B561C0"/>
    <w:rsid w:val="00B773CE"/>
    <w:rsid w:val="00BA091B"/>
    <w:rsid w:val="00BB029A"/>
    <w:rsid w:val="00BC1E17"/>
    <w:rsid w:val="00BC7087"/>
    <w:rsid w:val="00C301A6"/>
    <w:rsid w:val="00C345A8"/>
    <w:rsid w:val="00C46DF6"/>
    <w:rsid w:val="00C91823"/>
    <w:rsid w:val="00CB07C5"/>
    <w:rsid w:val="00CC044B"/>
    <w:rsid w:val="00D008AB"/>
    <w:rsid w:val="00D248FD"/>
    <w:rsid w:val="00D45E38"/>
    <w:rsid w:val="00D669DA"/>
    <w:rsid w:val="00DA01C0"/>
    <w:rsid w:val="00DA43B3"/>
    <w:rsid w:val="00DB4452"/>
    <w:rsid w:val="00DC060A"/>
    <w:rsid w:val="00DE035E"/>
    <w:rsid w:val="00E019F0"/>
    <w:rsid w:val="00E3239E"/>
    <w:rsid w:val="00E41BE5"/>
    <w:rsid w:val="00E65D61"/>
    <w:rsid w:val="00EB5532"/>
    <w:rsid w:val="00EC4344"/>
    <w:rsid w:val="00ED002B"/>
    <w:rsid w:val="00F15A7C"/>
    <w:rsid w:val="00F21267"/>
    <w:rsid w:val="00F21E08"/>
    <w:rsid w:val="00F24ACE"/>
    <w:rsid w:val="00F34B2C"/>
    <w:rsid w:val="00F560A1"/>
    <w:rsid w:val="00F85D04"/>
    <w:rsid w:val="00FA4BC1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A9A2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03"/>
    <w:pPr>
      <w:spacing w:before="100" w:beforeAutospacing="1" w:after="100" w:afterAutospacing="1" w:line="276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8E58EC"/>
    <w:pPr>
      <w:keepNext/>
      <w:keepLines/>
      <w:spacing w:before="100" w:beforeAutospacing="1" w:after="100" w:afterAutospacing="1" w:line="276" w:lineRule="auto"/>
      <w:outlineLvl w:val="0"/>
    </w:pPr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paragraph" w:styleId="Heading2">
    <w:name w:val="heading 2"/>
    <w:basedOn w:val="Heading1"/>
    <w:next w:val="Normal"/>
    <w:link w:val="Heading2Char"/>
    <w:qFormat/>
    <w:rsid w:val="00A86803"/>
    <w:pPr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qFormat/>
    <w:rsid w:val="008E58EC"/>
    <w:pPr>
      <w:outlineLvl w:val="2"/>
    </w:pPr>
    <w:rPr>
      <w:b w:val="0"/>
      <w:color w:val="212192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86803"/>
    <w:pPr>
      <w:outlineLvl w:val="3"/>
    </w:pPr>
    <w:rPr>
      <w:rFonts w:eastAsiaTheme="majorEastAsia" w:cstheme="majorBidi"/>
      <w:iCs/>
      <w:color w:val="212192" w:themeColor="text2"/>
      <w:sz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86803"/>
    <w:pPr>
      <w:outlineLvl w:val="4"/>
    </w:pPr>
    <w:rPr>
      <w:sz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A86803"/>
    <w:pPr>
      <w:spacing w:before="40" w:after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8034E"/>
    <w:pPr>
      <w:numPr>
        <w:numId w:val="5"/>
      </w:numPr>
      <w:tabs>
        <w:tab w:val="num" w:pos="360"/>
        <w:tab w:val="left" w:pos="1080"/>
        <w:tab w:val="left" w:pos="1800"/>
        <w:tab w:val="left" w:pos="3240"/>
      </w:tabs>
      <w:spacing w:before="0" w:beforeAutospacing="0" w:after="120" w:afterAutospacing="0" w:line="240" w:lineRule="auto"/>
      <w:ind w:left="357" w:hanging="357"/>
    </w:pPr>
  </w:style>
  <w:style w:type="paragraph" w:styleId="Footer">
    <w:name w:val="footer"/>
    <w:basedOn w:val="Normal"/>
    <w:link w:val="FooterChar"/>
    <w:uiPriority w:val="99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E58EC"/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character" w:customStyle="1" w:styleId="Heading2Char">
    <w:name w:val="Heading 2 Char"/>
    <w:basedOn w:val="DefaultParagraphFont"/>
    <w:link w:val="Heading2"/>
    <w:rsid w:val="00A86803"/>
    <w:rPr>
      <w:rFonts w:ascii="Gill Sans MT" w:hAnsi="Gill Sans MT" w:cs="Times New Roman"/>
      <w:b/>
      <w:color w:val="212192" w:themeColor="text2"/>
      <w:kern w:val="24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E58EC"/>
    <w:rPr>
      <w:rFonts w:ascii="Montserrat SemiBold" w:hAnsi="Montserrat SemiBold" w:cs="Times New Roman"/>
      <w:color w:val="212192"/>
      <w:kern w:val="24"/>
      <w:sz w:val="32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Numbering">
    <w:name w:val="Numbering"/>
    <w:basedOn w:val="Bullets"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90248D"/>
    <w:pPr>
      <w:tabs>
        <w:tab w:val="right" w:leader="dot" w:pos="9016"/>
      </w:tabs>
      <w:spacing w:before="120" w:beforeAutospacing="0" w:after="120" w:afterAutospacing="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Normal"/>
    <w:next w:val="Normal"/>
    <w:rsid w:val="008E58EC"/>
    <w:pPr>
      <w:keepNext/>
      <w:keepLines/>
      <w:tabs>
        <w:tab w:val="right" w:leader="dot" w:pos="9016"/>
      </w:tabs>
      <w:spacing w:before="0" w:beforeAutospacing="0" w:after="120" w:afterAutospacing="0" w:line="240" w:lineRule="auto"/>
      <w:outlineLvl w:val="0"/>
    </w:pPr>
    <w:rPr>
      <w:rFonts w:ascii="Montserrat SemiBold" w:hAnsi="Montserrat SemiBold"/>
      <w:b/>
      <w:noProof/>
      <w:color w:val="212192" w:themeColor="text2"/>
      <w:sz w:val="3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8034E"/>
    <w:pPr>
      <w:spacing w:before="60" w:beforeAutospacing="0" w:after="180" w:afterAutospacing="0" w:line="240" w:lineRule="auto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"/>
    <w:next w:val="Normal"/>
    <w:rsid w:val="0078034E"/>
    <w:pPr>
      <w:keepNext/>
      <w:spacing w:before="0" w:beforeAutospacing="0" w:after="60" w:afterAutospacing="0" w:line="240" w:lineRule="auto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"/>
    <w:rsid w:val="0078034E"/>
    <w:pPr>
      <w:pBdr>
        <w:right w:val="single" w:sz="12" w:space="4" w:color="auto"/>
      </w:pBdr>
      <w:spacing w:before="0" w:beforeAutospacing="0" w:after="60" w:afterAutospacing="0" w:line="240" w:lineRule="auto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8E58EC"/>
    <w:pPr>
      <w:spacing w:after="160" w:line="259" w:lineRule="auto"/>
    </w:pPr>
    <w:rPr>
      <w:rFonts w:ascii="Montserrat SemiBold" w:eastAsiaTheme="minorHAnsi" w:hAnsi="Montserrat SemiBold" w:cstheme="minorBidi"/>
      <w:b/>
      <w:color w:val="212192" w:themeColor="text2"/>
      <w:sz w:val="4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8EC"/>
    <w:rPr>
      <w:rFonts w:ascii="Montserrat SemiBold" w:eastAsiaTheme="minorHAnsi" w:hAnsi="Montserrat SemiBold"/>
      <w:b/>
      <w:color w:val="212192" w:themeColor="text2"/>
      <w:sz w:val="46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8E58EC"/>
    <w:pPr>
      <w:numPr>
        <w:ilvl w:val="1"/>
      </w:numPr>
      <w:spacing w:before="360"/>
    </w:pPr>
    <w:rPr>
      <w:rFonts w:eastAsiaTheme="minorEastAsia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58EC"/>
    <w:rPr>
      <w:rFonts w:ascii="Montserrat SemiBold" w:eastAsiaTheme="minorEastAsia" w:hAnsi="Montserrat SemiBold"/>
      <w:b/>
      <w:color w:val="212192" w:themeColor="text2"/>
      <w:spacing w:val="15"/>
      <w:sz w:val="44"/>
    </w:rPr>
  </w:style>
  <w:style w:type="paragraph" w:customStyle="1" w:styleId="Standout1">
    <w:name w:val="Stand out 1"/>
    <w:basedOn w:val="Normal"/>
    <w:qFormat/>
    <w:rsid w:val="008E58EC"/>
    <w:pPr>
      <w:pBdr>
        <w:top w:val="single" w:sz="8" w:space="6" w:color="FFC7E5" w:themeColor="accent6" w:themeTint="33"/>
        <w:left w:val="single" w:sz="48" w:space="6" w:color="73003E" w:themeColor="accent6" w:themeShade="80"/>
        <w:bottom w:val="single" w:sz="8" w:space="6" w:color="FFC7E5" w:themeColor="accent6" w:themeTint="33"/>
        <w:right w:val="single" w:sz="8" w:space="6" w:color="FFC7E5" w:themeColor="accent6" w:themeTint="33"/>
      </w:pBdr>
      <w:shd w:val="clear" w:color="auto" w:fill="F1CBE1" w:themeFill="accent2" w:themeFillTint="33"/>
      <w:spacing w:before="60" w:beforeAutospacing="0" w:after="120" w:afterAutospacing="0" w:line="240" w:lineRule="auto"/>
      <w:ind w:left="284" w:right="284"/>
    </w:pPr>
    <w:rPr>
      <w:rFonts w:ascii="Montserrat SemiBold" w:hAnsi="Montserrat SemiBold"/>
      <w:b/>
      <w:color w:val="912766" w:themeColor="accent2"/>
      <w:sz w:val="26"/>
    </w:rPr>
  </w:style>
  <w:style w:type="paragraph" w:styleId="ListBullet">
    <w:name w:val="List Bullet"/>
    <w:basedOn w:val="Normal"/>
    <w:uiPriority w:val="99"/>
    <w:unhideWhenUsed/>
    <w:rsid w:val="009264DF"/>
    <w:pPr>
      <w:numPr>
        <w:numId w:val="7"/>
      </w:numPr>
      <w:spacing w:after="120" w:afterAutospacing="0"/>
      <w:ind w:left="357" w:hanging="357"/>
    </w:pPr>
  </w:style>
  <w:style w:type="paragraph" w:styleId="ListNumber">
    <w:name w:val="List Number"/>
    <w:basedOn w:val="Normal"/>
    <w:uiPriority w:val="99"/>
    <w:unhideWhenUsed/>
    <w:rsid w:val="009264DF"/>
    <w:pPr>
      <w:spacing w:after="120" w:afterAutospacing="0"/>
    </w:pPr>
  </w:style>
  <w:style w:type="paragraph" w:styleId="Quote">
    <w:name w:val="Quote"/>
    <w:basedOn w:val="Normal"/>
    <w:next w:val="Normal"/>
    <w:link w:val="QuoteChar"/>
    <w:uiPriority w:val="29"/>
    <w:qFormat/>
    <w:rsid w:val="00C301A6"/>
    <w:pPr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1A6"/>
    <w:rPr>
      <w:rFonts w:ascii="Arial" w:hAnsi="Arial" w:cs="Times New Roman"/>
      <w:i/>
      <w:iCs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2326D"/>
    <w:pPr>
      <w:ind w:left="720"/>
      <w:contextualSpacing/>
    </w:pPr>
  </w:style>
  <w:style w:type="paragraph" w:customStyle="1" w:styleId="Standout2">
    <w:name w:val="Stand out 2"/>
    <w:basedOn w:val="Standout1"/>
    <w:qFormat/>
    <w:rsid w:val="00E41BE5"/>
    <w:pPr>
      <w:pBdr>
        <w:top w:val="single" w:sz="8" w:space="6" w:color="E8EDF5"/>
        <w:left w:val="single" w:sz="48" w:space="6" w:color="212192"/>
        <w:bottom w:val="single" w:sz="8" w:space="6" w:color="E8EDF5"/>
        <w:right w:val="single" w:sz="8" w:space="6" w:color="E8EDF5"/>
      </w:pBdr>
      <w:shd w:val="clear" w:color="auto" w:fill="E8EDF5"/>
    </w:pPr>
    <w:rPr>
      <w:color w:val="2121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A9E0D9A19448628F3D73667769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7923-747C-490D-9EF6-B6F08F324CAF}"/>
      </w:docPartPr>
      <w:docPartBody>
        <w:p w:rsidR="00C765E1" w:rsidRDefault="003A5F84">
          <w:r w:rsidRPr="00670368">
            <w:rPr>
              <w:rStyle w:val="PlaceholderText"/>
            </w:rPr>
            <w:t>[Title]</w:t>
          </w:r>
        </w:p>
      </w:docPartBody>
    </w:docPart>
    <w:docPart>
      <w:docPartPr>
        <w:name w:val="BD51BCC3AB744C4289D662D6104A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87D-548F-433E-8C2F-A7519AF70A32}"/>
      </w:docPartPr>
      <w:docPartBody>
        <w:p w:rsidR="000758AB" w:rsidRDefault="00C765E1" w:rsidP="00C765E1">
          <w:pPr>
            <w:pStyle w:val="BD51BCC3AB744C4289D662D6104AB275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F1061765A78840BDA7060CF10051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ACCA-4047-447C-BD0B-0FF5E12E6CBA}"/>
      </w:docPartPr>
      <w:docPartBody>
        <w:p w:rsidR="000758AB" w:rsidRDefault="00C765E1" w:rsidP="00C765E1">
          <w:pPr>
            <w:pStyle w:val="F1061765A78840BDA7060CF10051F1B8"/>
          </w:pPr>
          <w:r w:rsidRPr="00A15F9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758AB"/>
    <w:rsid w:val="000A51AB"/>
    <w:rsid w:val="00117D11"/>
    <w:rsid w:val="001244A1"/>
    <w:rsid w:val="001457D9"/>
    <w:rsid w:val="00154A90"/>
    <w:rsid w:val="002106FE"/>
    <w:rsid w:val="00214C76"/>
    <w:rsid w:val="00396CF6"/>
    <w:rsid w:val="003A5F84"/>
    <w:rsid w:val="003C0843"/>
    <w:rsid w:val="00637D1F"/>
    <w:rsid w:val="00677735"/>
    <w:rsid w:val="00702C9A"/>
    <w:rsid w:val="007B51E9"/>
    <w:rsid w:val="007E4788"/>
    <w:rsid w:val="00933916"/>
    <w:rsid w:val="009F40D8"/>
    <w:rsid w:val="00A92728"/>
    <w:rsid w:val="00B45454"/>
    <w:rsid w:val="00C765E1"/>
    <w:rsid w:val="00C92705"/>
    <w:rsid w:val="00D91FF8"/>
    <w:rsid w:val="00DB2B49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E1"/>
    <w:rPr>
      <w:color w:val="808080"/>
    </w:rPr>
  </w:style>
  <w:style w:type="paragraph" w:customStyle="1" w:styleId="BD51BCC3AB744C4289D662D6104AB275">
    <w:name w:val="BD51BCC3AB744C4289D662D6104AB275"/>
    <w:rsid w:val="00C765E1"/>
  </w:style>
  <w:style w:type="paragraph" w:customStyle="1" w:styleId="F1061765A78840BDA7060CF10051F1B8">
    <w:name w:val="F1061765A78840BDA7060CF10051F1B8"/>
    <w:rsid w:val="00C7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A30146246</value>
    </field>
    <field name="Objective-Title">
      <value order="0">Transport Scotland - Corporate Communications - Publications 2019-2024 - New Process - Document corporate template</value>
    </field>
    <field name="Objective-Description">
      <value order="0"/>
    </field>
    <field name="Objective-CreationStamp">
      <value order="0">2020-09-24T09:52:32Z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2023-12-13T11:18:54Z</value>
    </field>
    <field name="Objective-Owner">
      <value order="0">Morris, Rachael R (U443085)</value>
    </field>
    <field name="Objective-Path">
      <value order="0">Objective Global Folder:SG File Plan:Administration:Communications:External communications:Advice and Policy: External Communications:Transport Scotland: Corporate Communications: Publications: 2019-2024</value>
    </field>
    <field name="Objective-Parent">
      <value order="0">Transport Scotland: Corporate Communications: Publications: 2019-2024</value>
    </field>
    <field name="Objective-State">
      <value order="0">Being Drafted</value>
    </field>
    <field name="Objective-VersionId">
      <value order="0">vA69642117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BUSPROC/6613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0CEB3352-8B74-4890-BAFA-9A5BFE5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*Enter title of document in File/Info/Properties</vt:lpstr>
    </vt:vector>
  </TitlesOfParts>
  <Company>Scottish Government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Questions - Guidance on Inclusive Design for Town Centres and Busy Streets</dc:title>
  <dc:subject/>
  <dc:creator>Griffiths J (Jonathan)</dc:creator>
  <cp:keywords/>
  <dc:description/>
  <cp:lastModifiedBy>Andrew Caddle</cp:lastModifiedBy>
  <cp:revision>2</cp:revision>
  <cp:lastPrinted>2021-04-15T14:31:00Z</cp:lastPrinted>
  <dcterms:created xsi:type="dcterms:W3CDTF">2024-01-10T15:48:00Z</dcterms:created>
  <dcterms:modified xsi:type="dcterms:W3CDTF">2024-01-10T15:48:00Z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A30146246</vt:lpwstr>
  </property>
  <property fmtid="{D5CDD505-2E9C-101B-9397-08002B2CF9AE}" pid="4" name="Objective-Title">
    <vt:lpwstr>Transport Scotland - Corporate Communications - Publications 2019-2024 - New Process - Document corporate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2020-09-24T09:52:32Z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2023-12-13T11:18:54Z</vt:filetime>
  </property>
  <property fmtid="{D5CDD505-2E9C-101B-9397-08002B2CF9AE}" pid="11" name="Objective-Owner">
    <vt:lpwstr>Morris, Rachael R (U443085)</vt:lpwstr>
  </property>
  <property fmtid="{D5CDD505-2E9C-101B-9397-08002B2CF9AE}" pid="12" name="Objective-Path">
    <vt:lpwstr>Objective Global Folder:SG File Plan:Administration:Communications:External communications:Advice and Policy: External Communications:Transport Scotland: Corporate Communications: Publications: 2019-2024</vt:lpwstr>
  </property>
  <property fmtid="{D5CDD505-2E9C-101B-9397-08002B2CF9AE}" pid="13" name="Objective-Parent">
    <vt:lpwstr>Transport Scotland: Corporate Communications: Publications: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vA69642117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BUSPROC/6613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